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4914" w14:textId="77777777" w:rsidR="0045249C" w:rsidRDefault="001007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Consider the questions below and be honest in your answers! </w:t>
      </w:r>
    </w:p>
    <w:tbl>
      <w:tblPr>
        <w:tblStyle w:val="a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2"/>
        <w:gridCol w:w="567"/>
        <w:gridCol w:w="567"/>
        <w:gridCol w:w="850"/>
        <w:gridCol w:w="1400"/>
      </w:tblGrid>
      <w:tr w:rsidR="0045249C" w14:paraId="60530718" w14:textId="77777777" w:rsidTr="00A4371B">
        <w:tc>
          <w:tcPr>
            <w:tcW w:w="5632" w:type="dxa"/>
          </w:tcPr>
          <w:p w14:paraId="74B27973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EA3446" w14:textId="77777777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1CE4593E" w14:textId="77777777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850" w:type="dxa"/>
          </w:tcPr>
          <w:p w14:paraId="7F406414" w14:textId="77777777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Partly</w:t>
            </w:r>
          </w:p>
        </w:tc>
        <w:tc>
          <w:tcPr>
            <w:tcW w:w="1400" w:type="dxa"/>
          </w:tcPr>
          <w:p w14:paraId="644C5B2F" w14:textId="77777777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45249C" w14:paraId="42B971D7" w14:textId="77777777" w:rsidTr="00A4371B">
        <w:tc>
          <w:tcPr>
            <w:tcW w:w="5632" w:type="dxa"/>
          </w:tcPr>
          <w:p w14:paraId="6C440892" w14:textId="327D5029" w:rsidR="0045249C" w:rsidRDefault="001007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Your supervisor</w:t>
            </w:r>
            <w:r w:rsidR="00C6711A">
              <w:rPr>
                <w:b/>
                <w:i/>
                <w:sz w:val="24"/>
                <w:szCs w:val="24"/>
              </w:rPr>
              <w:t xml:space="preserve"> or PI</w:t>
            </w:r>
          </w:p>
        </w:tc>
        <w:tc>
          <w:tcPr>
            <w:tcW w:w="567" w:type="dxa"/>
          </w:tcPr>
          <w:p w14:paraId="0909B59D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890327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4AD513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7CDCEE93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4097E9F2" w14:textId="77777777" w:rsidTr="00A4371B">
        <w:tc>
          <w:tcPr>
            <w:tcW w:w="5632" w:type="dxa"/>
          </w:tcPr>
          <w:p w14:paraId="5F51296F" w14:textId="4EEBFE26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supervisor</w:t>
            </w:r>
            <w:r w:rsidR="00C6711A">
              <w:rPr>
                <w:sz w:val="24"/>
                <w:szCs w:val="24"/>
              </w:rPr>
              <w:t xml:space="preserve"> or PI</w:t>
            </w:r>
            <w:r>
              <w:rPr>
                <w:sz w:val="24"/>
                <w:szCs w:val="24"/>
              </w:rPr>
              <w:t xml:space="preserve"> include you in research activities?  </w:t>
            </w:r>
          </w:p>
        </w:tc>
        <w:tc>
          <w:tcPr>
            <w:tcW w:w="567" w:type="dxa"/>
          </w:tcPr>
          <w:p w14:paraId="47AF697B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6E6B93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21C2B7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C37B7EE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614704C9" w14:textId="77777777" w:rsidTr="00A4371B">
        <w:tc>
          <w:tcPr>
            <w:tcW w:w="5632" w:type="dxa"/>
          </w:tcPr>
          <w:p w14:paraId="1EF6C381" w14:textId="77777777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they talk to you about their current research?</w:t>
            </w:r>
          </w:p>
        </w:tc>
        <w:tc>
          <w:tcPr>
            <w:tcW w:w="567" w:type="dxa"/>
          </w:tcPr>
          <w:p w14:paraId="7BB6F67D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1B1651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33F378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43103ED3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60199FBA" w14:textId="77777777" w:rsidTr="00A4371B">
        <w:tc>
          <w:tcPr>
            <w:tcW w:w="5632" w:type="dxa"/>
          </w:tcPr>
          <w:p w14:paraId="7C8F6E94" w14:textId="77777777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(and perhaps have input into) grants they are applying for?</w:t>
            </w:r>
          </w:p>
        </w:tc>
        <w:tc>
          <w:tcPr>
            <w:tcW w:w="567" w:type="dxa"/>
          </w:tcPr>
          <w:p w14:paraId="2592229F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46F52A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38506F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67275B0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033DBDBE" w14:textId="77777777" w:rsidTr="00A4371B">
        <w:tc>
          <w:tcPr>
            <w:tcW w:w="5632" w:type="dxa"/>
          </w:tcPr>
          <w:p w14:paraId="521184A7" w14:textId="77777777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they share drafts of their manuscripts with you?</w:t>
            </w:r>
          </w:p>
        </w:tc>
        <w:tc>
          <w:tcPr>
            <w:tcW w:w="567" w:type="dxa"/>
          </w:tcPr>
          <w:p w14:paraId="051ACB98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014049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0C27F4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1C65AA2A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5EEA422F" w14:textId="77777777" w:rsidTr="00A4371B">
        <w:tc>
          <w:tcPr>
            <w:tcW w:w="5632" w:type="dxa"/>
          </w:tcPr>
          <w:p w14:paraId="35DF20DC" w14:textId="7354A4B3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they encourage and support you to publish?</w:t>
            </w:r>
          </w:p>
        </w:tc>
        <w:tc>
          <w:tcPr>
            <w:tcW w:w="567" w:type="dxa"/>
          </w:tcPr>
          <w:p w14:paraId="4BFC6E2A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1B1DB9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4FFB3A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5465C2AD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52574E4E" w14:textId="77777777" w:rsidTr="00A4371B">
        <w:trPr>
          <w:trHeight w:val="337"/>
        </w:trPr>
        <w:tc>
          <w:tcPr>
            <w:tcW w:w="5632" w:type="dxa"/>
          </w:tcPr>
          <w:p w14:paraId="1E538CE1" w14:textId="4505AFA3" w:rsidR="0045249C" w:rsidRPr="00A4371B" w:rsidRDefault="001007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Your department</w:t>
            </w:r>
          </w:p>
        </w:tc>
        <w:tc>
          <w:tcPr>
            <w:tcW w:w="567" w:type="dxa"/>
          </w:tcPr>
          <w:p w14:paraId="06504319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2AC1C4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585213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E515C86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5B67F634" w14:textId="77777777" w:rsidTr="00A4371B">
        <w:tc>
          <w:tcPr>
            <w:tcW w:w="5632" w:type="dxa"/>
          </w:tcPr>
          <w:p w14:paraId="7A63E711" w14:textId="0F809B2E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department’s website feature graduate students</w:t>
            </w:r>
            <w:r w:rsidR="00C6711A">
              <w:rPr>
                <w:sz w:val="24"/>
                <w:szCs w:val="24"/>
              </w:rPr>
              <w:t xml:space="preserve"> and early career researchers?</w:t>
            </w:r>
          </w:p>
        </w:tc>
        <w:tc>
          <w:tcPr>
            <w:tcW w:w="567" w:type="dxa"/>
          </w:tcPr>
          <w:p w14:paraId="65A4641F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A1D74B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CD56E0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4D8AA850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664BECD7" w14:textId="77777777" w:rsidTr="00A4371B">
        <w:tc>
          <w:tcPr>
            <w:tcW w:w="5632" w:type="dxa"/>
          </w:tcPr>
          <w:p w14:paraId="3E5D0D5F" w14:textId="42903767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department run a research seminar series? And if so, do graduate students</w:t>
            </w:r>
            <w:r w:rsidR="00C6711A">
              <w:rPr>
                <w:sz w:val="24"/>
                <w:szCs w:val="24"/>
              </w:rPr>
              <w:t xml:space="preserve"> and post-docs</w:t>
            </w:r>
            <w:r>
              <w:rPr>
                <w:sz w:val="24"/>
                <w:szCs w:val="24"/>
              </w:rPr>
              <w:t xml:space="preserve"> regularly attend?</w:t>
            </w:r>
          </w:p>
        </w:tc>
        <w:tc>
          <w:tcPr>
            <w:tcW w:w="567" w:type="dxa"/>
          </w:tcPr>
          <w:p w14:paraId="12D6BF3F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737D2C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95DE0C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60743CC3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04E1046F" w14:textId="77777777" w:rsidTr="00A4371B">
        <w:tc>
          <w:tcPr>
            <w:tcW w:w="5632" w:type="dxa"/>
          </w:tcPr>
          <w:p w14:paraId="09C9D272" w14:textId="4E0D4F46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graduate students </w:t>
            </w:r>
            <w:r w:rsidR="00C6711A">
              <w:rPr>
                <w:sz w:val="24"/>
                <w:szCs w:val="24"/>
              </w:rPr>
              <w:t xml:space="preserve">and post-docs </w:t>
            </w:r>
            <w:r>
              <w:rPr>
                <w:sz w:val="24"/>
                <w:szCs w:val="24"/>
              </w:rPr>
              <w:t xml:space="preserve">get opportunities to present their research in the department? And if so, do </w:t>
            </w:r>
            <w:r w:rsidR="00C6711A">
              <w:rPr>
                <w:sz w:val="24"/>
                <w:szCs w:val="24"/>
              </w:rPr>
              <w:t xml:space="preserve">senior </w:t>
            </w:r>
            <w:r>
              <w:rPr>
                <w:sz w:val="24"/>
                <w:szCs w:val="24"/>
              </w:rPr>
              <w:t>academics attend?</w:t>
            </w:r>
          </w:p>
        </w:tc>
        <w:tc>
          <w:tcPr>
            <w:tcW w:w="567" w:type="dxa"/>
          </w:tcPr>
          <w:p w14:paraId="1E9B06D4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61BB52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5C1D7F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44E44968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29473C1B" w14:textId="77777777" w:rsidTr="00A4371B">
        <w:tc>
          <w:tcPr>
            <w:tcW w:w="5632" w:type="dxa"/>
          </w:tcPr>
          <w:p w14:paraId="4773CE25" w14:textId="77777777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department recognise and celebrate research successes, including for students (e.g. getting publications, research grants, awards etc)?</w:t>
            </w:r>
          </w:p>
        </w:tc>
        <w:tc>
          <w:tcPr>
            <w:tcW w:w="567" w:type="dxa"/>
          </w:tcPr>
          <w:p w14:paraId="40B847A5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A1557C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59805D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649E559C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4D70AB3A" w14:textId="77777777" w:rsidTr="00A4371B">
        <w:tc>
          <w:tcPr>
            <w:tcW w:w="5632" w:type="dxa"/>
          </w:tcPr>
          <w:p w14:paraId="2CD9AA02" w14:textId="77777777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department have journal clubs and/or peer writing groups?</w:t>
            </w:r>
          </w:p>
        </w:tc>
        <w:tc>
          <w:tcPr>
            <w:tcW w:w="567" w:type="dxa"/>
          </w:tcPr>
          <w:p w14:paraId="355BCC2B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B4655D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A16F29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48325195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37C8EC21" w14:textId="77777777" w:rsidTr="00A4371B">
        <w:tc>
          <w:tcPr>
            <w:tcW w:w="5632" w:type="dxa"/>
          </w:tcPr>
          <w:p w14:paraId="7665B1B3" w14:textId="6C7C714F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department run social events for graduate students</w:t>
            </w:r>
            <w:r w:rsidR="00C6711A">
              <w:rPr>
                <w:sz w:val="24"/>
                <w:szCs w:val="24"/>
              </w:rPr>
              <w:t xml:space="preserve"> and new staff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65F13DE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89FE97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F8E9FA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4835173A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07F30124" w14:textId="77777777" w:rsidTr="00A4371B">
        <w:tc>
          <w:tcPr>
            <w:tcW w:w="5632" w:type="dxa"/>
          </w:tcPr>
          <w:p w14:paraId="4AF96ABD" w14:textId="062FD03F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graduate students</w:t>
            </w:r>
            <w:r w:rsidR="00C6711A">
              <w:rPr>
                <w:sz w:val="24"/>
                <w:szCs w:val="24"/>
              </w:rPr>
              <w:t xml:space="preserve"> and early career researchers</w:t>
            </w:r>
            <w:r>
              <w:rPr>
                <w:sz w:val="24"/>
                <w:szCs w:val="24"/>
              </w:rPr>
              <w:t xml:space="preserve"> involved in key decision-making committees?</w:t>
            </w:r>
          </w:p>
        </w:tc>
        <w:tc>
          <w:tcPr>
            <w:tcW w:w="567" w:type="dxa"/>
          </w:tcPr>
          <w:p w14:paraId="5D80C1FB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9E948C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B59AF2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5F0618D1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4834C2EF" w14:textId="77777777" w:rsidTr="00A4371B">
        <w:tc>
          <w:tcPr>
            <w:tcW w:w="5632" w:type="dxa"/>
          </w:tcPr>
          <w:p w14:paraId="107F752F" w14:textId="77777777" w:rsidR="0045249C" w:rsidRDefault="001007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Your institution</w:t>
            </w:r>
          </w:p>
        </w:tc>
        <w:tc>
          <w:tcPr>
            <w:tcW w:w="567" w:type="dxa"/>
          </w:tcPr>
          <w:p w14:paraId="04BF3AE9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439DEA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0DE65C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084B34C9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60B28428" w14:textId="77777777" w:rsidTr="00A4371B">
        <w:tc>
          <w:tcPr>
            <w:tcW w:w="5632" w:type="dxa"/>
          </w:tcPr>
          <w:p w14:paraId="2B272258" w14:textId="0A977904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institution-wide events showcasing graduate </w:t>
            </w:r>
            <w:r w:rsidR="00C6711A">
              <w:rPr>
                <w:sz w:val="24"/>
                <w:szCs w:val="24"/>
              </w:rPr>
              <w:t xml:space="preserve">and post-doc </w:t>
            </w:r>
            <w:r>
              <w:rPr>
                <w:sz w:val="24"/>
                <w:szCs w:val="24"/>
              </w:rPr>
              <w:t>research? And do you attend?</w:t>
            </w:r>
          </w:p>
        </w:tc>
        <w:tc>
          <w:tcPr>
            <w:tcW w:w="567" w:type="dxa"/>
          </w:tcPr>
          <w:p w14:paraId="175D4371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F105BD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760CA3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27CF8F20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6646A75D" w14:textId="77777777" w:rsidTr="00A4371B">
        <w:tc>
          <w:tcPr>
            <w:tcW w:w="5632" w:type="dxa"/>
          </w:tcPr>
          <w:p w14:paraId="3B84E1F3" w14:textId="77777777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institution provide a programme for researcher development e.g. workshops on publishing, presenting, grant writing, ethics etc? And do you attend?</w:t>
            </w:r>
          </w:p>
        </w:tc>
        <w:tc>
          <w:tcPr>
            <w:tcW w:w="567" w:type="dxa"/>
          </w:tcPr>
          <w:p w14:paraId="73DD04EF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1346FB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96ABED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E4E8B66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2B6D1CC7" w14:textId="77777777" w:rsidTr="00A4371B">
        <w:tc>
          <w:tcPr>
            <w:tcW w:w="5632" w:type="dxa"/>
          </w:tcPr>
          <w:p w14:paraId="3F8F766C" w14:textId="77777777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support for attending conferences and doing research abroad? And do you take advantage of this?</w:t>
            </w:r>
          </w:p>
        </w:tc>
        <w:tc>
          <w:tcPr>
            <w:tcW w:w="567" w:type="dxa"/>
          </w:tcPr>
          <w:p w14:paraId="7DBEECB1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8B2BE1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1F07AB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F75F60D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01F9F3C3" w14:textId="77777777" w:rsidTr="00A4371B">
        <w:tc>
          <w:tcPr>
            <w:tcW w:w="5632" w:type="dxa"/>
          </w:tcPr>
          <w:p w14:paraId="13F5BFC9" w14:textId="3B1A3D7A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institution offer workshops or services to support graduate students</w:t>
            </w:r>
            <w:r w:rsidR="00C6711A">
              <w:rPr>
                <w:sz w:val="24"/>
                <w:szCs w:val="24"/>
              </w:rPr>
              <w:t xml:space="preserve"> and post-docs</w:t>
            </w:r>
            <w:r>
              <w:rPr>
                <w:sz w:val="24"/>
                <w:szCs w:val="24"/>
              </w:rPr>
              <w:t xml:space="preserve"> with maintaining wellbeing and keeping productive during the research journey? Did you attend or do you know about and have you connected with</w:t>
            </w:r>
            <w:r>
              <w:t xml:space="preserve"> these services?</w:t>
            </w:r>
          </w:p>
        </w:tc>
        <w:tc>
          <w:tcPr>
            <w:tcW w:w="567" w:type="dxa"/>
          </w:tcPr>
          <w:p w14:paraId="55CB2C0E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65EB1A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F9325D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10E059C" w14:textId="77777777" w:rsidR="0045249C" w:rsidRDefault="0045249C">
            <w:pPr>
              <w:rPr>
                <w:sz w:val="24"/>
                <w:szCs w:val="24"/>
              </w:rPr>
            </w:pPr>
          </w:p>
        </w:tc>
      </w:tr>
      <w:tr w:rsidR="0045249C" w14:paraId="74C62586" w14:textId="77777777" w:rsidTr="00A4371B">
        <w:tc>
          <w:tcPr>
            <w:tcW w:w="5632" w:type="dxa"/>
          </w:tcPr>
          <w:p w14:paraId="6D093B41" w14:textId="4BA52FEB" w:rsidR="0045249C" w:rsidRDefault="0010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coaching for graduate students</w:t>
            </w:r>
            <w:r w:rsidR="00C6711A">
              <w:rPr>
                <w:sz w:val="24"/>
                <w:szCs w:val="24"/>
              </w:rPr>
              <w:t xml:space="preserve"> and research staff</w:t>
            </w:r>
            <w:r>
              <w:rPr>
                <w:sz w:val="24"/>
                <w:szCs w:val="24"/>
              </w:rPr>
              <w:t xml:space="preserve"> for maintaining wellbeing and research productivity? And have you been?</w:t>
            </w:r>
          </w:p>
        </w:tc>
        <w:tc>
          <w:tcPr>
            <w:tcW w:w="567" w:type="dxa"/>
          </w:tcPr>
          <w:p w14:paraId="16332E65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8793F6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4411D8" w14:textId="77777777" w:rsidR="0045249C" w:rsidRDefault="004524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6E6D5E43" w14:textId="77777777" w:rsidR="0045249C" w:rsidRDefault="0045249C">
            <w:pPr>
              <w:rPr>
                <w:sz w:val="24"/>
                <w:szCs w:val="24"/>
              </w:rPr>
            </w:pPr>
          </w:p>
        </w:tc>
      </w:tr>
    </w:tbl>
    <w:p w14:paraId="2B77E9A1" w14:textId="58D116F4" w:rsidR="0045249C" w:rsidRDefault="00100706" w:rsidP="00A437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NB: Some items are derived from the research culture inventory by Gerry Mullins and Neville Marsh, University of Adelaide.</w:t>
      </w:r>
    </w:p>
    <w:p w14:paraId="324A954A" w14:textId="77777777" w:rsidR="0045249C" w:rsidRDefault="0045249C">
      <w:pPr>
        <w:spacing w:after="0" w:line="240" w:lineRule="auto"/>
        <w:rPr>
          <w:sz w:val="24"/>
          <w:szCs w:val="24"/>
        </w:rPr>
      </w:pPr>
    </w:p>
    <w:sectPr w:rsidR="0045249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3B9"/>
    <w:multiLevelType w:val="multilevel"/>
    <w:tmpl w:val="09846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297529"/>
    <w:multiLevelType w:val="multilevel"/>
    <w:tmpl w:val="D94A9394"/>
    <w:lvl w:ilvl="0">
      <w:numFmt w:val="bullet"/>
      <w:lvlText w:val="●"/>
      <w:lvlJc w:val="left"/>
      <w:pPr>
        <w:ind w:left="7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160971"/>
    <w:multiLevelType w:val="hybridMultilevel"/>
    <w:tmpl w:val="A8BE0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31DCF"/>
    <w:multiLevelType w:val="multilevel"/>
    <w:tmpl w:val="74D0E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5D5956"/>
    <w:multiLevelType w:val="multilevel"/>
    <w:tmpl w:val="1BEA2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3355236">
    <w:abstractNumId w:val="0"/>
  </w:num>
  <w:num w:numId="2" w16cid:durableId="1408188505">
    <w:abstractNumId w:val="3"/>
  </w:num>
  <w:num w:numId="3" w16cid:durableId="24213454">
    <w:abstractNumId w:val="1"/>
  </w:num>
  <w:num w:numId="4" w16cid:durableId="888033932">
    <w:abstractNumId w:val="4"/>
  </w:num>
  <w:num w:numId="5" w16cid:durableId="1306934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9C"/>
    <w:rsid w:val="00100706"/>
    <w:rsid w:val="0016540D"/>
    <w:rsid w:val="0045249C"/>
    <w:rsid w:val="00A4371B"/>
    <w:rsid w:val="00C6711A"/>
    <w:rsid w:val="00C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946B"/>
  <w15:docId w15:val="{2EABE9FD-C99C-46A6-90E6-731024F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8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Spronken-Smith</dc:creator>
  <cp:lastModifiedBy>Shijia Yu</cp:lastModifiedBy>
  <cp:revision>5</cp:revision>
  <dcterms:created xsi:type="dcterms:W3CDTF">2023-02-03T14:22:00Z</dcterms:created>
  <dcterms:modified xsi:type="dcterms:W3CDTF">2023-03-08T10:41:00Z</dcterms:modified>
</cp:coreProperties>
</file>